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9" w:rsidRDefault="003159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9F9" w:rsidRDefault="003159F9">
      <w:pPr>
        <w:pStyle w:val="ConsPlusNormal"/>
        <w:jc w:val="both"/>
        <w:outlineLvl w:val="0"/>
      </w:pPr>
    </w:p>
    <w:p w:rsidR="003159F9" w:rsidRDefault="003159F9">
      <w:pPr>
        <w:pStyle w:val="ConsPlusTitle"/>
        <w:jc w:val="center"/>
        <w:outlineLvl w:val="0"/>
      </w:pPr>
      <w:r>
        <w:t>АДМИНИСТРАЦИЯ ГОРОДА КЕМЕРОВО</w:t>
      </w:r>
    </w:p>
    <w:p w:rsidR="003159F9" w:rsidRDefault="003159F9">
      <w:pPr>
        <w:pStyle w:val="ConsPlusTitle"/>
        <w:jc w:val="center"/>
      </w:pPr>
    </w:p>
    <w:p w:rsidR="003159F9" w:rsidRDefault="003159F9">
      <w:pPr>
        <w:pStyle w:val="ConsPlusTitle"/>
        <w:jc w:val="center"/>
      </w:pPr>
      <w:r>
        <w:t>ПОСТАНОВЛЕНИЕ</w:t>
      </w:r>
    </w:p>
    <w:p w:rsidR="003159F9" w:rsidRDefault="003159F9">
      <w:pPr>
        <w:pStyle w:val="ConsPlusTitle"/>
        <w:jc w:val="center"/>
      </w:pPr>
      <w:r>
        <w:t>от 7 ноября 2013 г. N 3356</w:t>
      </w:r>
    </w:p>
    <w:p w:rsidR="003159F9" w:rsidRDefault="003159F9">
      <w:pPr>
        <w:pStyle w:val="ConsPlusTitle"/>
        <w:jc w:val="center"/>
      </w:pPr>
    </w:p>
    <w:p w:rsidR="003159F9" w:rsidRDefault="003159F9">
      <w:pPr>
        <w:pStyle w:val="ConsPlusTitle"/>
        <w:jc w:val="center"/>
      </w:pPr>
      <w:r>
        <w:t>ОБ УТВЕРЖДЕНИИ АДМИНИСТРАТИВНОГО РЕГЛАМЕНТА ОКАЗАНИЯ</w:t>
      </w:r>
    </w:p>
    <w:p w:rsidR="003159F9" w:rsidRDefault="003159F9">
      <w:pPr>
        <w:pStyle w:val="ConsPlusTitle"/>
        <w:jc w:val="center"/>
      </w:pPr>
      <w:r>
        <w:t>МУНИЦИПАЛЬНОЙ УСЛУГИ ПО ПРЕДОСТАВЛЕНИЮ ИНФОРМАЦИИ</w:t>
      </w:r>
    </w:p>
    <w:p w:rsidR="003159F9" w:rsidRDefault="003159F9">
      <w:pPr>
        <w:pStyle w:val="ConsPlusTitle"/>
        <w:jc w:val="center"/>
      </w:pPr>
      <w:r>
        <w:t>ОБ ОБЪЕКТАХ НЕДВИЖИМОГО ИМУЩЕСТВА, НАХОДЯЩИХСЯ</w:t>
      </w:r>
    </w:p>
    <w:p w:rsidR="003159F9" w:rsidRDefault="003159F9">
      <w:pPr>
        <w:pStyle w:val="ConsPlusTitle"/>
        <w:jc w:val="center"/>
      </w:pPr>
      <w:r>
        <w:t>В МУНИЦИПАЛЬНОЙ СОБСТВЕННОСТИ И ПРЕДНАЗНАЧЕННЫХ</w:t>
      </w:r>
    </w:p>
    <w:p w:rsidR="003159F9" w:rsidRDefault="003159F9">
      <w:pPr>
        <w:pStyle w:val="ConsPlusTitle"/>
        <w:jc w:val="center"/>
      </w:pPr>
      <w:r>
        <w:t>ДЛЯ СДАЧИ В АРЕНДУ</w:t>
      </w:r>
    </w:p>
    <w:p w:rsidR="003159F9" w:rsidRDefault="003159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9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6" w:history="1">
              <w:r>
                <w:rPr>
                  <w:color w:val="0000FF"/>
                </w:rPr>
                <w:t>N 3477</w:t>
              </w:r>
            </w:hyperlink>
            <w:r>
              <w:rPr>
                <w:color w:val="392C69"/>
              </w:rPr>
              <w:t xml:space="preserve">, от 20.05.2016 </w:t>
            </w:r>
            <w:hyperlink r:id="rId7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21.07.2011 N 96 "О порядке разработки и утверждения административных регламентов предоставления муниципальных услуг":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оказания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согласно приложению к настоящему постановлению.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24.11.2011 N 151 "Об утверждении административного регламента администрации города Кемерово исполнения муниципальной функции по предоставлению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сайте администрации города Кемерово в сети Интернет.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муниципальным имуществом города Кемерово О.А.Казаченко.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right"/>
      </w:pPr>
      <w:r>
        <w:t>Глава города</w:t>
      </w:r>
    </w:p>
    <w:p w:rsidR="003159F9" w:rsidRDefault="003159F9">
      <w:pPr>
        <w:pStyle w:val="ConsPlusNormal"/>
        <w:jc w:val="right"/>
      </w:pPr>
      <w:r>
        <w:t>В.К.ЕРМАКОВ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right"/>
        <w:outlineLvl w:val="0"/>
      </w:pPr>
      <w:r>
        <w:t>Приложение</w:t>
      </w:r>
    </w:p>
    <w:p w:rsidR="003159F9" w:rsidRDefault="003159F9">
      <w:pPr>
        <w:pStyle w:val="ConsPlusNormal"/>
        <w:jc w:val="right"/>
      </w:pPr>
      <w:r>
        <w:t>к постановлению администрации</w:t>
      </w:r>
    </w:p>
    <w:p w:rsidR="003159F9" w:rsidRDefault="003159F9">
      <w:pPr>
        <w:pStyle w:val="ConsPlusNormal"/>
        <w:jc w:val="right"/>
      </w:pPr>
      <w:r>
        <w:t>города Кемерово</w:t>
      </w:r>
    </w:p>
    <w:p w:rsidR="003159F9" w:rsidRDefault="003159F9">
      <w:pPr>
        <w:pStyle w:val="ConsPlusNormal"/>
        <w:jc w:val="right"/>
      </w:pPr>
      <w:r>
        <w:t>от 7 ноября 2013 г. N 3356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3159F9" w:rsidRDefault="003159F9">
      <w:pPr>
        <w:pStyle w:val="ConsPlusTitle"/>
        <w:jc w:val="center"/>
      </w:pPr>
      <w:r>
        <w:t>ОКАЗАНИЯ МУНИЦИПАЛЬНОЙ УСЛУГИ ПО ПРЕДОСТАВЛЕНИЮ ИНФОРМАЦИИ</w:t>
      </w:r>
    </w:p>
    <w:p w:rsidR="003159F9" w:rsidRDefault="003159F9">
      <w:pPr>
        <w:pStyle w:val="ConsPlusTitle"/>
        <w:jc w:val="center"/>
      </w:pPr>
      <w:r>
        <w:t>ОБ ОБЪЕКТАХ НЕДВИЖИМОГО ИМУЩЕСТВА, НАХОДЯЩЕГОСЯ</w:t>
      </w:r>
    </w:p>
    <w:p w:rsidR="003159F9" w:rsidRDefault="003159F9">
      <w:pPr>
        <w:pStyle w:val="ConsPlusTitle"/>
        <w:jc w:val="center"/>
      </w:pPr>
      <w:r>
        <w:t>В МУНИЦИПАЛЬНОЙ СОБСТВЕННОСТИ И ПРЕДНАЗНАЧЕННЫХ</w:t>
      </w:r>
    </w:p>
    <w:p w:rsidR="003159F9" w:rsidRDefault="003159F9">
      <w:pPr>
        <w:pStyle w:val="ConsPlusTitle"/>
        <w:jc w:val="center"/>
      </w:pPr>
      <w:r>
        <w:t>ДЛЯ СДАЧИ В АРЕНДУ</w:t>
      </w:r>
    </w:p>
    <w:p w:rsidR="003159F9" w:rsidRDefault="003159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9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159F9" w:rsidRDefault="003159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13" w:history="1">
              <w:r>
                <w:rPr>
                  <w:color w:val="0000FF"/>
                </w:rPr>
                <w:t>N 3477</w:t>
              </w:r>
            </w:hyperlink>
            <w:r>
              <w:rPr>
                <w:color w:val="392C69"/>
              </w:rPr>
              <w:t xml:space="preserve">, от 20.05.2016 </w:t>
            </w:r>
            <w:hyperlink r:id="rId14" w:history="1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jc w:val="center"/>
        <w:outlineLvl w:val="1"/>
      </w:pPr>
      <w:r>
        <w:t>1. Общие положения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1.1. Настоящий административный регламент оказания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административный регламент),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(далее - административные процедуры) комитета по управлению муниципальным имуществом города Кемерово (далее - КУМИ) при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 (далее - заявитель).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Информацию о месте нахождения, графике работы, контактных телефонах для справок и консультаций КУМИ, порядке предоставления муниципальной услуги заявители могут получить: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сети Интернет на официальном сайте администрации города Кемерово (www.kemerovo.ru);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сети Интернет на сайте КУМИ (www.kumi-kemerovo.ru);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(www.gosuslugi.ru);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МАУ "Многофункциональный центр предоставления государственных и муниципальных услуг в городе Кемерово" (далее - МФЦ): на сайте (www.mfc-kemerovo.ru), стендах, при личном обращении;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посредством личного консультирования специалистом в помещении КУМИ;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с использованием телефонной, почтовой и электронной связи, средств массовой информации.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1.4. Почтовый адрес КУМИ: ул. Притомская набережная, 7, г. Кемерово, 650000.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Контактные телефоны: (8-3842) 34-95-18, 34-94-19, 34-94-69.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Приемные дни получателей муниципальной услуги: понедельник, вторник, среда, четверг, пятница: 9.00 - 12.30, 14.00 - 17.00.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Обеденный перерыв: 13.00 - 14.00.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Адрес электронной почты: kumi-kemerovo@mail.ru.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1.5. Местонахождение МФЦ: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- 650000, Кемеровская область, г. Кемерово, ул. Кирова, 41 "А".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Справочный телефон: (8-3842) 77-21-79, телефон-автоинформатор отсутствует;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- 650033, Кемеровская область, г. Кемерово, ул. Рекордная, 2 "В".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Справочный телефон: (8-3842) 77-47-99, телефон-автоинформатор отсутствует;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- 650066, Кемеровская область, г. Кемерово, Пионерский бульвар, стр.3, пом. 1.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Справочный телефон: (8-3842) 44-49-99, телефон-автоинформатор отсутствует.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Официальный сайт: http://www.mfc-kemerovo.ru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Адрес электронной почты: admin@mfc-kemerovo.ru.</w:t>
      </w:r>
    </w:p>
    <w:p w:rsidR="003159F9" w:rsidRDefault="003159F9">
      <w:pPr>
        <w:pStyle w:val="ConsPlusNormal"/>
        <w:jc w:val="both"/>
      </w:pPr>
    </w:p>
    <w:p w:rsidR="003159F9" w:rsidRDefault="003159F9">
      <w:pPr>
        <w:pStyle w:val="ConsPlusNormal"/>
        <w:jc w:val="center"/>
        <w:outlineLvl w:val="2"/>
      </w:pPr>
      <w:r>
        <w:t>График (режим) приема заявителей МФЦ</w:t>
      </w:r>
    </w:p>
    <w:p w:rsidR="003159F9" w:rsidRDefault="003159F9">
      <w:pPr>
        <w:pStyle w:val="ConsPlusNormal"/>
        <w:jc w:val="both"/>
      </w:pPr>
    </w:p>
    <w:p w:rsidR="003159F9" w:rsidRDefault="003159F9">
      <w:pPr>
        <w:sectPr w:rsidR="003159F9" w:rsidSect="008F3A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4"/>
        <w:gridCol w:w="5115"/>
        <w:gridCol w:w="1468"/>
      </w:tblGrid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Понедельник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19-00 час. (прием граждан по предварительной записи)</w:t>
            </w:r>
          </w:p>
        </w:tc>
        <w:tc>
          <w:tcPr>
            <w:tcW w:w="1468" w:type="dxa"/>
            <w:vMerge w:val="restart"/>
            <w:vAlign w:val="center"/>
          </w:tcPr>
          <w:p w:rsidR="003159F9" w:rsidRDefault="003159F9">
            <w:pPr>
              <w:pStyle w:val="ConsPlusNormal"/>
              <w:jc w:val="center"/>
            </w:pPr>
            <w:r>
              <w:t>без обеда</w:t>
            </w:r>
          </w:p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Вторник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20-00 час.</w:t>
            </w:r>
          </w:p>
        </w:tc>
        <w:tc>
          <w:tcPr>
            <w:tcW w:w="1468" w:type="dxa"/>
            <w:vMerge/>
          </w:tcPr>
          <w:p w:rsidR="003159F9" w:rsidRDefault="003159F9"/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Среда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19-00 час.</w:t>
            </w:r>
          </w:p>
        </w:tc>
        <w:tc>
          <w:tcPr>
            <w:tcW w:w="1468" w:type="dxa"/>
            <w:vMerge/>
          </w:tcPr>
          <w:p w:rsidR="003159F9" w:rsidRDefault="003159F9"/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Четверг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19-00 час.</w:t>
            </w:r>
          </w:p>
        </w:tc>
        <w:tc>
          <w:tcPr>
            <w:tcW w:w="1468" w:type="dxa"/>
            <w:vMerge/>
          </w:tcPr>
          <w:p w:rsidR="003159F9" w:rsidRDefault="003159F9"/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Пятница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19-00 час.</w:t>
            </w:r>
          </w:p>
        </w:tc>
        <w:tc>
          <w:tcPr>
            <w:tcW w:w="1468" w:type="dxa"/>
            <w:vMerge/>
          </w:tcPr>
          <w:p w:rsidR="003159F9" w:rsidRDefault="003159F9"/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Суббота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с 9-00 до 18-00 час.</w:t>
            </w:r>
          </w:p>
        </w:tc>
        <w:tc>
          <w:tcPr>
            <w:tcW w:w="1468" w:type="dxa"/>
            <w:vMerge/>
          </w:tcPr>
          <w:p w:rsidR="003159F9" w:rsidRDefault="003159F9"/>
        </w:tc>
      </w:tr>
      <w:tr w:rsidR="003159F9">
        <w:tc>
          <w:tcPr>
            <w:tcW w:w="2864" w:type="dxa"/>
          </w:tcPr>
          <w:p w:rsidR="003159F9" w:rsidRDefault="003159F9">
            <w:pPr>
              <w:pStyle w:val="ConsPlusNormal"/>
            </w:pPr>
            <w:r>
              <w:t>Воскресенье</w:t>
            </w:r>
          </w:p>
        </w:tc>
        <w:tc>
          <w:tcPr>
            <w:tcW w:w="5115" w:type="dxa"/>
          </w:tcPr>
          <w:p w:rsidR="003159F9" w:rsidRDefault="003159F9">
            <w:pPr>
              <w:pStyle w:val="ConsPlusNormal"/>
              <w:jc w:val="center"/>
            </w:pPr>
            <w:r>
              <w:t>выходной</w:t>
            </w:r>
          </w:p>
        </w:tc>
        <w:tc>
          <w:tcPr>
            <w:tcW w:w="1468" w:type="dxa"/>
          </w:tcPr>
          <w:p w:rsidR="003159F9" w:rsidRDefault="003159F9">
            <w:pPr>
              <w:pStyle w:val="ConsPlusNormal"/>
            </w:pPr>
          </w:p>
        </w:tc>
      </w:tr>
    </w:tbl>
    <w:p w:rsidR="003159F9" w:rsidRDefault="003159F9">
      <w:pPr>
        <w:sectPr w:rsidR="003159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both"/>
      </w:pPr>
      <w:r>
        <w:t xml:space="preserve">(п. 1.5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20.05.2016 N 1021)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1.6. Консультации предоставляются специалистами КУМИ, МФЦ по следующим вопросам: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 времени приема и выдачи документов;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об обязательствах заявителя;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об условиях приостановления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об условиях отказа в предоставлении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о сроке завершения оформления документов;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по другим вопросам, касающимся предоставления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1.7. Использование средств телефонной связи.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в КУМИ должен начинаться с информации о наименовании уполномоченного органа администрации города Кемерово,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1.8. Информация о готовности документов доводится до заявителя по телефону, электронной почте с использованием информационных ресурсов администрации города в информационно-телекоммуникационной сети Интернет или при личном обращении.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КУМИ. Документы на предоставление данной услуги также можно подать в МФЦ.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аренду, или мотивированного отказа в предоставлении информации.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должен превышать 10 рабочих дней с момента регистрации заявления как при обращении в КУМИ, так и при обращении в МФЦ.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Российской Федерации", 08.05.2006, N 19, ст. 2060);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24.06.2005 N 253 "Об Уставе города Кемерово" (приложение "Официально" "Кемерово", N 28, 08.07.2005);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10.03.2006 N 324 "О Комитете по управлению муниципальным имуществом города Кемерово" (приложение "Официально" к газете "Кемерово", N 52, 29.12.2006);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24.04.2013 N 1304 "Об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услуг" (приложение "Официально" к газете "Кемерово", N 17, 01.05.2013).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2.6. Муниципальная услуга предоставляется бесплатно.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2.7. Перечень документов, необходимых для получения муниципальной услуги: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1) </w:t>
      </w:r>
      <w:hyperlink w:anchor="P325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(образец заявления приведен в приложении N 1 к административному регламенту, а также его можно скачать на Едином портале государственных и муниципальных услуг (функций));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2) документ, удостоверяющий личность заявителя;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3) доверенность, оформленная в соответствии с законодательством Российской Федерации, и ее копия в случае обращения в КУМИ или МФЦ доверенного лица заявителя;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0" w:history="1">
        <w:r>
          <w:rPr>
            <w:color w:val="0000FF"/>
          </w:rPr>
          <w:t>2</w:t>
        </w:r>
      </w:hyperlink>
      <w:r>
        <w:t xml:space="preserve">, </w:t>
      </w:r>
      <w:hyperlink w:anchor="P121" w:history="1">
        <w:r>
          <w:rPr>
            <w:color w:val="0000FF"/>
          </w:rPr>
          <w:t>3 пункта 2.7</w:t>
        </w:r>
      </w:hyperlink>
      <w:r>
        <w:t xml:space="preserve"> настоящего административного регламента, предоставляются заявителем самостоятельно.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муниципальной услуги, могут быть представлены как в подлинниках, так и в копиях, заверенных нотариально или уполномоченным органом, предоставляющим муниципальную услугу.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2.8. Требования к оформлению заявления о предоставлении муниципальной услуги: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заявление может быть написано от руки или машинописным способом, распечатано посредством электронных печатающих устройств;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заявление от юридического лица оформляется на бланке организации;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в заявлении должны быть указаны: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наименование юридического лица, его реквизиты; для граждан - фамилия, имя и отчество (последнее - при наличии);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дата его отправления;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заявление подписывается лично заявителем (или его доверенным лицом), руководителем организации (или его доверенным лицом);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д) в заявлении можно указывать желаемый способ передачи результата муниципальной услуги заявителю (лично в руки либо по почте);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е) заявление оформляется в единственном экземпляре - подлиннике.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2.9. Основанием для отказа в приеме документов, необходимых для предоставления муниципальной услуги, является: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наличие в представленных документах неоговоренных исправлений;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не указаны фамилия, имя, отчество заявителя, направившего обращение, или почтовый адрес, по которому должен быть направлен ответ, наименование и реквизиты юридического лица;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текст в заявлении не поддается прочтению.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2.10. В предоставлении муниципальной услуги может быть отказано в следующих случаях: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не указаны фамилия, имя, отчество заявителя, направившего обращение, или почтовый адрес, по которому должен быть направлен ответ, наименование и реквизиты юридического лица;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текст в заявлении не поддается прочтению.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заявление содержит вопросы, которые не входят в предмет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поставлены вопросы о предоставлении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тайну, или сведения конфиденциального характера;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заявлении отсутствуют необходимые сведения для проведения поисковой работы. В этом случае заявителю направляется ответ с отказом и объяснением причин: отсутствие запрашиваемых сведений, необходимость предоставления дополнительных сведений для исполнения запроса и т.д.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2.11. Прием заявителей в КУМИ ведется в порядке общей очереди. Максимальное время ожидания в очереди при подаче заявления о предоставлении муниципальной услуги и при получении результата муниципальной услуги не должно превышать 15 минут.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2.12. Регистрация заявления в КУМИ осуществляется специалистом КУМИ, отвечающим за прием документов от заявителей, непосредственно в день его поступления.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2.13.2. 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При возникновении у лиц с ограниченными возможностями здоровья затруднений при входе либо передвижению по помещению, в котором осуществляется предоставление муниципальной услуги, ответственные работники КУМИ по просьбе гражданина организуют ему помощь во входе и передвижении.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2.13.3. Места ожидания должны соответствовать комфортным и безопасным условиям для заявителей (наличием мест для сидения не менее 2, системой вентиляции и кондиционирования воздуха, противопожарной системой, средствами порошкового пожаротушения, системой охраны) и не создавать затруднений в работе специалистов.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2.13.4. Кабинет приема заявителей должен быть оборудован информационной табличкой с указанием: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фамилии, имени, отчества (последнее - при наличии) и должности специалиста, осуществляющего предоставление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2.13.5. В случае явки для подачи заявления инвалидов 1 и 2 группы, ветеранов Великой Отечественной войны и тружеников тыла и отсутствии свободных мест для сидения при ожидании приема, указанные лица, по их просьбе, должны быть незамедлительно обеспечены резервными местами для сидения.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2.13.6. Специалисты КУМИ имеют личные идентификационные карточки с указанием их фамилии, имени, отчества (последнее - при наличии) и должности.</w:t>
      </w:r>
    </w:p>
    <w:p w:rsidR="003159F9" w:rsidRDefault="003159F9">
      <w:pPr>
        <w:pStyle w:val="ConsPlusNormal"/>
        <w:jc w:val="both"/>
      </w:pPr>
      <w:r>
        <w:t xml:space="preserve">(п. 2.13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20.05.2016 N 1021)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2.14.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г. Кемерово от 20.05.2016 N 1021.</w:t>
      </w:r>
    </w:p>
    <w:p w:rsidR="003159F9" w:rsidRDefault="003159F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2.14</w:t>
        </w:r>
      </w:hyperlink>
      <w:r>
        <w:t>. Прием заявлений от заявителей, срок и порядок их регистрации, требования к помещениям для ожидания и приема заявителей в МФЦ ведется в соответствии с регламентом деятельности МФЦ и иными нормативными документами, регулирующими предоставление государственных и муниципальных услуг на базе многофункциональных центров.</w:t>
      </w:r>
    </w:p>
    <w:p w:rsidR="003159F9" w:rsidRDefault="003159F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2.15</w:t>
        </w:r>
      </w:hyperlink>
      <w:r>
        <w:t>. Показатели доступности предоставления муниципальной услуги: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возможность заявителем выбрать наиболее удобный способ получения муниципальной услуги путем обращения с письменным заявлением непосредственно в КУМИ или в МФЦ;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транспортная доступность места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доступность обращения за предоставлением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минимальное количество взаимодействия заявителя с должностными лицами при получении муниципальной услуги (не требуется дополнительных взаимодействий помимо обращения за услугой и получения ее результата);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д) возможность получения заявителем информации о ходе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е) размещение информации о порядке предоставления муниципальной услуги на официальном сайте администрации города Кемерово, сайте КУМИ, сайте МФЦ, Едином портале государственных и муниципальных услуг (функций).</w:t>
      </w:r>
    </w:p>
    <w:p w:rsidR="003159F9" w:rsidRDefault="003159F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2.16</w:t>
        </w:r>
      </w:hyperlink>
      <w:r>
        <w:t>. Показатели качества предоставления муниципальной услуги: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достоверность предоставленной заявителям информации о ходе рассмотрения их обращений;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полнота информирования заявителей о ходе рассмотрения их обращений;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 заявителями о порядке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оперативность вынесения решения в отношении рассматриваемого обращения;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д) соблюдение сроков рассмотрения заявлений заявителей;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е) отсутствие жалоб на решения, действия (бездействия) должностных лиц в ходе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ж) полнота и актуальность информации о порядке предоставления муниципальной услуги.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159F9" w:rsidRDefault="003159F9">
      <w:pPr>
        <w:pStyle w:val="ConsPlusNormal"/>
        <w:jc w:val="center"/>
      </w:pPr>
      <w:r>
        <w:t>административных процедур, требования к порядку</w:t>
      </w:r>
    </w:p>
    <w:p w:rsidR="003159F9" w:rsidRDefault="003159F9">
      <w:pPr>
        <w:pStyle w:val="ConsPlusNormal"/>
        <w:jc w:val="center"/>
      </w:pPr>
      <w:r>
        <w:t>их выполнения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прием документов для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исполнение заявлений о предоставлении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направление заявителям результатов оказания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hyperlink w:anchor="P351" w:history="1">
        <w:r>
          <w:rPr>
            <w:color w:val="0000FF"/>
          </w:rPr>
          <w:t>Блок-схема</w:t>
        </w:r>
      </w:hyperlink>
      <w:r>
        <w:t xml:space="preserve"> порядка предоставления муниципальной услуги приведена в приложении N 2 к настоящему административному регламенту.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jc w:val="center"/>
        <w:outlineLvl w:val="2"/>
      </w:pPr>
      <w:r>
        <w:t>3.1. Прием документов для предоставления</w:t>
      </w:r>
    </w:p>
    <w:p w:rsidR="003159F9" w:rsidRDefault="003159F9">
      <w:pPr>
        <w:pStyle w:val="ConsPlusNormal"/>
        <w:jc w:val="center"/>
      </w:pPr>
      <w:r>
        <w:t>муниципальной услуги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ind w:firstLine="540"/>
        <w:jc w:val="both"/>
      </w:pPr>
      <w:r>
        <w:t>3.1.1. Основанием для начала предоставления муниципальной услуги является личное обращение заявителя (его представителя) в КУМИ или МФЦ, а также поступление заявления в КУМИ по почте.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3.1.2. Ответственным за выполнение данной административной процедуры является специалист КУМИ, либо сотрудник МФЦ, отвечающий за прием документов от заявителей.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3.1.3. Время приема заявления от заявителя не должно превышать 15 минут.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3.1.4. Требование от заявителя документов, не предусмотренных настоящим административным регламентом, не допускается.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3.1.5. При личном обращении заявителя в КУМИ или МФЦ специалист, ответственный за прием документов: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его представителя;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2) устанавливает что: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заявление написано разборчиво;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фамилии, имена, отчества, адреса мест жительства написаны полностью;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 оговоренных исправлений;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- отсутствуют основания для отказа в приеме документов, указанные в </w:t>
      </w:r>
      <w:hyperlink w:anchor="P124" w:history="1">
        <w:r>
          <w:rPr>
            <w:color w:val="0000FF"/>
          </w:rPr>
          <w:t>п. 2.8</w:t>
        </w:r>
      </w:hyperlink>
      <w:r>
        <w:t xml:space="preserve"> настоящего административного регламента.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3.1.6. При соответствии заявления требованиям настоящего административного регламента специалист КУМИ вносит в установленном порядке в регистрационно-контрольную форму запись о приеме заявления и проставляет на заявлении регистрационный штамп с указанием входящего номера и даты поступления заявления.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3.1.7. Специалист КУМИ, МФЦ информирует заявителя о сроках исполнения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3.1.8. Поступление документов для предоставления муниципальной услуги от МФЦ, по почте фиксируется в регистрационно-контрольной форме с указанием даты их получения.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3.1.9. МФЦ передает документы в КУМИ в соответствии с заключенным соглашением о взаимодействии.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3.1.10. Специалист КУМИ, ответственный за прием документов для предоставления муниципальной услуги, передает поступившие заявление на рассмотрение председателю КУМИ (уполномоченному им лицу), который после ознакомления с ними поручает начальнику отдела договорных отношений подготовить необходимую информацию, в день получения заявления начальник отдела распределяет заявление конкретному специалисту.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jc w:val="center"/>
        <w:outlineLvl w:val="2"/>
      </w:pPr>
      <w:r>
        <w:t>3.2. Исполнение заявлений о предоставлении</w:t>
      </w:r>
    </w:p>
    <w:p w:rsidR="003159F9" w:rsidRDefault="003159F9">
      <w:pPr>
        <w:pStyle w:val="ConsPlusNormal"/>
        <w:jc w:val="center"/>
      </w:pPr>
      <w:r>
        <w:t>муниципальной услуги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3.2.1. Ответственным за выполнение данной административной процедуры является специалист отдела договорных отношений КУМИ, получивший от начальника отдела служебное задание подготовить необходимую информацию по каждому заявлению.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3.2.2. Основанием для начала административной процедуры является получение служебного задания.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3.2.3. Продолжительность административной процедуры - не более 8 рабочих дней.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3.2.4. После получения заявления специалист отдела договорных отношений КУМИ в течение 5 рабочих дней со дня получения поручения осуществляет поиск необходимой информации для исполнения заявления.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Специалист отдела договорных отношений КУМИ осуществляет: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поиск требуемой информации;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полученную информацию обрабатывает на компьютере и готовит ответ по существу обращения либо проект мотивированного отказа в предоставлении информации;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- представляет ответ или проект письменного мотивированного отказа в предоставлении информации начальнику отдела договорных отношений.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3.2.5. Начальник отдела договорных отношений КУМИ в течение одного рабочего дня знакомится с представленными материалами, при отсутствии замечаний подписывает информацию об объектах недвижимого имущества, находящихся в муниципальной собственности и предназначенных для сдачи в аренду, и в этот же день передает эту информацию в общий отдел.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При наличии замечаний они подлежат устранению специалистом отдела в течение одного дня.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3.2.6. Проект мотивированного отказа в предоставлении информации направляется начальником отдела договорных отношений заместителю председателя КУМИ для визирования и направления председателю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3.2.7. Председатель КУМИ подписывает проект мотивированного отказа в двух экземплярах и направляет в общий отдел в течение 1 рабочего дня.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3.2.8. Рассмотрение заявления считается законченным, если подготовлен ответ по существу обращения или письменный мотивированный отказ в предоставлении информации в двух подлинных экземплярах (один для заявителя, второй остается в КУМИ).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3.2.9. В случае допущения органом, оказывающим муниципальную услугу, его должностным лицом опечаток и ошибок в выданных в результате предоставления муниципальной услуги документах, такие ошибки и опечатки должны быть исправлены указанным органом в течение 5 рабочих дней со дня поступления заявления об исправлении.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jc w:val="center"/>
        <w:outlineLvl w:val="2"/>
      </w:pPr>
      <w:r>
        <w:t>3.3. Направление заявителям результатов оказания</w:t>
      </w:r>
    </w:p>
    <w:p w:rsidR="003159F9" w:rsidRDefault="003159F9">
      <w:pPr>
        <w:pStyle w:val="ConsPlusNormal"/>
        <w:jc w:val="center"/>
      </w:pPr>
      <w:r>
        <w:t>муниципальной услуги</w:t>
      </w:r>
    </w:p>
    <w:p w:rsidR="003159F9" w:rsidRDefault="003159F9">
      <w:pPr>
        <w:pStyle w:val="ConsPlusNormal"/>
        <w:jc w:val="center"/>
      </w:pPr>
    </w:p>
    <w:p w:rsidR="003159F9" w:rsidRDefault="003159F9">
      <w:pPr>
        <w:pStyle w:val="ConsPlusNormal"/>
        <w:ind w:firstLine="540"/>
        <w:jc w:val="both"/>
      </w:pPr>
      <w:r>
        <w:t>3.3.1. Ответственным за выполнение административной процедуры является специалист КУМИ, отвечающий за выдачу заявителям результатов оказания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3.3.2. С согласия заявителя информация об объектах недвижимого имущества, находящихся в муниципальной собственности и предназначенных для сдачи в аренду, или мотивированный отказ в предоставлении информации высылаются ему по почте заказными письмами либо по электронной почте.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3.3.3. Письменный ответ на заявление выдается заявителю или его доверенному лицу под расписку с указанием даты получения при предъявлении паспорта или иного документа, удостоверяющего личность.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3.3.4. В случае обращения заявителя (его представителя) в МФЦ с целью получения муниципальной услуги, результат оказания муниципальной услуги выдается уполномоченному сотруднику МФЦ, который расписывается в реестре передачи заявлений, в срок не более 1 рабочего дня после его подготовки.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3.3.5. При обращении заявителя в МФЦ с просьбой предоставить результат оказания муниципальной услуги по почте, результат оказания муниципальной услуги выдается уполномоченному сотруднику МФЦ, который высылает его по почте заявителю.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3.3.6. Результат рассмотрения заявления и дата его исполнения отмечаются в электронном журнале регистрации входящей-исходящей корреспонденции.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3.3.7. Муниципальная услуга считается предоставленной, если заявителю выдана информация об объектах недвижимого имущества, находящихся в муниципальной собственности и предназначенных для сдачи в аренду, или мотивированный отказ в предоставлении информации.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center"/>
        <w:outlineLvl w:val="1"/>
      </w:pPr>
      <w:r>
        <w:t>4. Порядок и формы контроля за предоставлением</w:t>
      </w:r>
    </w:p>
    <w:p w:rsidR="003159F9" w:rsidRDefault="003159F9">
      <w:pPr>
        <w:pStyle w:val="ConsPlusNormal"/>
        <w:jc w:val="center"/>
      </w:pPr>
      <w:r>
        <w:t>муниципальной услуги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КУМИ положений административного регламента осуществляется лицом, уполномоченным председателем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4.2. Текущий контроль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специалистов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4.3. Уполномоченное председателем КУМИ лицо еженедельно осуществляет проверку действий специалистов, совершенных при предоставлении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муниципальной услуги осуществляется председателем КУМИ (уполномоченным им лицом). Для этих целей уполномоченное председателем КУМИ лицо ежемесячно представляет отчет о количестве рассмотренных заявлений о предоставлении муниципальной услуги за отчетный период, результатах рассмотрения заявлений, жалобах на действия (бездействие) специалистов, участвующих в процессе предоставления муниципальной услуги.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 случае выявления нарушений прав заявителей осуществляется привлечение виновных лиц к дисциплинарной ответственности.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159F9" w:rsidRDefault="003159F9">
      <w:pPr>
        <w:pStyle w:val="ConsPlusNormal"/>
        <w:jc w:val="center"/>
      </w:pPr>
      <w:r>
        <w:t>и действий (бездействия) органа, предоставляющего</w:t>
      </w:r>
    </w:p>
    <w:p w:rsidR="003159F9" w:rsidRDefault="003159F9">
      <w:pPr>
        <w:pStyle w:val="ConsPlusNormal"/>
        <w:jc w:val="center"/>
      </w:pPr>
      <w:r>
        <w:t>муниципальную услугу, а также должностных лиц,</w:t>
      </w:r>
    </w:p>
    <w:p w:rsidR="003159F9" w:rsidRDefault="003159F9">
      <w:pPr>
        <w:pStyle w:val="ConsPlusNormal"/>
        <w:jc w:val="center"/>
      </w:pPr>
      <w:r>
        <w:t>муниципальных служащих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  <w: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во внесудебном и судебном порядке.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5.2. При обжаловании действий (бездействия) во внесудебном порядке заявитель подает жалобу в письменной форме на бумажном носителе, направляет по почте, с использованием информационно-телекоммуникационной сети Интернет, официального сайта администрации города Кемерово, а также на личном приеме заявителя в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Время приема жалоб: с понедельника по пятницу: 9.00 - 12.30, 14.00 - 17.00.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подается в МФЦ, либо в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почтовый адрес, по которому должен быть направлен ответ заявителю;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5" w:name="P260"/>
      <w:bookmarkEnd w:id="5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5.5. В электронном виде жалоба может быть подана заявителем посредством: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Кемерово в информационно-телекоммуникационной сети Интернет;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5.6. При подаче жалобы в электронном виде документы, указанные в </w:t>
      </w:r>
      <w:hyperlink w:anchor="P260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59F9" w:rsidRDefault="003159F9">
      <w:pPr>
        <w:pStyle w:val="ConsPlusNormal"/>
        <w:spacing w:before="220"/>
        <w:ind w:firstLine="540"/>
        <w:jc w:val="both"/>
      </w:pPr>
      <w:bookmarkStart w:id="6" w:name="P268"/>
      <w:bookmarkEnd w:id="6"/>
      <w:r>
        <w:t>5.7. Жалоба рассматривается КУМИ.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 xml:space="preserve">5.8. В случае, если жалоба подана заявителем в орган, в компетенцию которого не входит принятие решения по жалобе в соответствии с </w:t>
      </w:r>
      <w:hyperlink w:anchor="P268" w:history="1">
        <w:r>
          <w:rPr>
            <w:color w:val="0000FF"/>
          </w:rPr>
          <w:t>пунктом 5.7</w:t>
        </w:r>
      </w:hyperlink>
      <w: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при этом срок рассмотрения жалобы исчисляется со дня регистрации жалобы в уполномоченном на ее рассмотрение органе.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5.9. В случае поступления жалобы в МФЦ лицо, получившее жалобу, обеспечивает ее передачу в КУМИ в порядке и сроки, которые установлены соглашением о взаимодействии между МФЦ и КУМИ, но не позднее следующего рабочего дня со дня поступления жалобы.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МФЦ, при этом срок ее рассмотрения исчисляется со дня регистрации в МФЦ.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5.10. Заявитель может обратиться с жалобой в том числе в следующих случаях: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нарушение срока регистрации заявления заявителя о предоставлении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города Кемерово для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города Кемерово для предоставления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нормативными правовыми актами города Кемерово;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города Кемерово;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предоставившего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5.12. По результатам рассмотрения жалобы принимаются исчерпывающие меры по устранению выявленных нарушений.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5.14. В ответе по результатам рассмотрения жалобы указываются: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5.15. Ответ по результатам рассмотрения жалобы подписывается председателем КУМИ (уполномоченным им лицом).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5.16. В удовлетворении жалобы отказывается в случаях: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г) если жалоба признана необоснованной.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5.17. Жалоба может быть оставлена без ответа в случаях: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59F9" w:rsidRDefault="003159F9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right"/>
      </w:pPr>
      <w:r>
        <w:t>Заместитель начальника</w:t>
      </w:r>
    </w:p>
    <w:p w:rsidR="003159F9" w:rsidRDefault="003159F9">
      <w:pPr>
        <w:pStyle w:val="ConsPlusNormal"/>
        <w:jc w:val="right"/>
      </w:pPr>
      <w:r>
        <w:t>управления делами</w:t>
      </w:r>
    </w:p>
    <w:p w:rsidR="003159F9" w:rsidRDefault="003159F9">
      <w:pPr>
        <w:pStyle w:val="ConsPlusNormal"/>
        <w:jc w:val="right"/>
      </w:pPr>
      <w:r>
        <w:t>М.Ф.МИХАЙЛЕЦ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right"/>
        <w:outlineLvl w:val="1"/>
      </w:pPr>
      <w:r>
        <w:t>Приложение N 1</w:t>
      </w:r>
    </w:p>
    <w:p w:rsidR="003159F9" w:rsidRDefault="003159F9">
      <w:pPr>
        <w:pStyle w:val="ConsPlusNormal"/>
        <w:jc w:val="right"/>
      </w:pPr>
      <w:r>
        <w:t>к административному регламенту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nformat"/>
        <w:jc w:val="both"/>
      </w:pPr>
      <w:r>
        <w:t xml:space="preserve">                                        Комитет по управлению муниципальным</w:t>
      </w:r>
    </w:p>
    <w:p w:rsidR="003159F9" w:rsidRDefault="003159F9">
      <w:pPr>
        <w:pStyle w:val="ConsPlusNonformat"/>
        <w:jc w:val="both"/>
      </w:pPr>
      <w:r>
        <w:t xml:space="preserve">                                                 имуществом города Кемерово</w:t>
      </w:r>
    </w:p>
    <w:p w:rsidR="003159F9" w:rsidRDefault="003159F9">
      <w:pPr>
        <w:pStyle w:val="ConsPlusNonformat"/>
        <w:jc w:val="both"/>
      </w:pPr>
    </w:p>
    <w:p w:rsidR="003159F9" w:rsidRDefault="003159F9">
      <w:pPr>
        <w:pStyle w:val="ConsPlusNonformat"/>
        <w:jc w:val="both"/>
      </w:pPr>
      <w:r>
        <w:t xml:space="preserve">                                                                   От кого:</w:t>
      </w:r>
    </w:p>
    <w:p w:rsidR="003159F9" w:rsidRDefault="003159F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159F9" w:rsidRDefault="003159F9">
      <w:pPr>
        <w:pStyle w:val="ConsPlusNonformat"/>
        <w:jc w:val="both"/>
      </w:pPr>
      <w:r>
        <w:t xml:space="preserve">                                             (ФИО/наименование организации)</w:t>
      </w:r>
    </w:p>
    <w:p w:rsidR="003159F9" w:rsidRDefault="003159F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159F9" w:rsidRDefault="003159F9">
      <w:pPr>
        <w:pStyle w:val="ConsPlusNonformat"/>
        <w:jc w:val="both"/>
      </w:pPr>
      <w:r>
        <w:t xml:space="preserve">                       (место жительства/место регистрации, почтовый адрес)</w:t>
      </w:r>
    </w:p>
    <w:p w:rsidR="003159F9" w:rsidRDefault="003159F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159F9" w:rsidRDefault="003159F9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3159F9" w:rsidRDefault="003159F9">
      <w:pPr>
        <w:pStyle w:val="ConsPlusNonformat"/>
        <w:jc w:val="both"/>
      </w:pPr>
    </w:p>
    <w:p w:rsidR="003159F9" w:rsidRDefault="003159F9">
      <w:pPr>
        <w:pStyle w:val="ConsPlusNonformat"/>
        <w:jc w:val="both"/>
      </w:pPr>
      <w:bookmarkStart w:id="7" w:name="P325"/>
      <w:bookmarkEnd w:id="7"/>
      <w:r>
        <w:t xml:space="preserve">                                 Заявление</w:t>
      </w:r>
    </w:p>
    <w:p w:rsidR="003159F9" w:rsidRDefault="003159F9">
      <w:pPr>
        <w:pStyle w:val="ConsPlusNonformat"/>
        <w:jc w:val="both"/>
      </w:pPr>
    </w:p>
    <w:p w:rsidR="003159F9" w:rsidRDefault="003159F9">
      <w:pPr>
        <w:pStyle w:val="ConsPlusNonformat"/>
        <w:jc w:val="both"/>
      </w:pPr>
      <w:r>
        <w:t xml:space="preserve">    Прошу предоставить мне информацию  об  объекте  недвижимого  имущества,</w:t>
      </w:r>
    </w:p>
    <w:p w:rsidR="003159F9" w:rsidRDefault="003159F9">
      <w:pPr>
        <w:pStyle w:val="ConsPlusNonformat"/>
        <w:jc w:val="both"/>
      </w:pPr>
      <w:r>
        <w:t>находящемся  в муниципальной собственности и предназначенного для  сдачи  в</w:t>
      </w:r>
    </w:p>
    <w:p w:rsidR="003159F9" w:rsidRDefault="003159F9">
      <w:pPr>
        <w:pStyle w:val="ConsPlusNonformat"/>
        <w:jc w:val="both"/>
      </w:pPr>
      <w:r>
        <w:t>аренду на 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(нежилое помещение, здание, квартира, жилой дом, иной объект недвижимости),</w:t>
      </w:r>
    </w:p>
    <w:p w:rsidR="003159F9" w:rsidRDefault="003159F9">
      <w:pPr>
        <w:pStyle w:val="ConsPlusNonformat"/>
        <w:jc w:val="both"/>
      </w:pPr>
      <w:r>
        <w:t>расположенный по адресу:</w:t>
      </w:r>
    </w:p>
    <w:p w:rsidR="003159F9" w:rsidRDefault="003159F9">
      <w:pPr>
        <w:pStyle w:val="ConsPlusNonformat"/>
        <w:jc w:val="both"/>
      </w:pPr>
      <w:r>
        <w:t>___________________________________________________________________________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___________________________________________________________________________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общей площадью ______________ кв. м, для</w:t>
      </w:r>
    </w:p>
    <w:p w:rsidR="003159F9" w:rsidRDefault="003159F9">
      <w:pPr>
        <w:pStyle w:val="ConsPlusNonformat"/>
        <w:jc w:val="both"/>
      </w:pPr>
      <w:r>
        <w:t>___________________________________________________________________________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___________________________________________________________________________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___________________________________________________________________________</w:t>
      </w:r>
    </w:p>
    <w:p w:rsidR="003159F9" w:rsidRDefault="003159F9">
      <w:pPr>
        <w:pStyle w:val="ConsPlusNonformat"/>
        <w:jc w:val="both"/>
      </w:pPr>
      <w:r>
        <w:t>()</w:t>
      </w:r>
    </w:p>
    <w:p w:rsidR="003159F9" w:rsidRDefault="003159F9">
      <w:pPr>
        <w:pStyle w:val="ConsPlusNonformat"/>
        <w:jc w:val="both"/>
      </w:pPr>
    </w:p>
    <w:p w:rsidR="003159F9" w:rsidRDefault="003159F9">
      <w:pPr>
        <w:pStyle w:val="ConsPlusNonformat"/>
        <w:jc w:val="both"/>
      </w:pPr>
      <w:r>
        <w:t>___________________</w:t>
      </w:r>
    </w:p>
    <w:p w:rsidR="003159F9" w:rsidRDefault="003159F9">
      <w:pPr>
        <w:pStyle w:val="ConsPlusNonformat"/>
        <w:jc w:val="both"/>
      </w:pPr>
      <w:r>
        <w:t>"___"__________ 20__ г.</w:t>
      </w:r>
    </w:p>
    <w:p w:rsidR="003159F9" w:rsidRDefault="003159F9">
      <w:pPr>
        <w:pStyle w:val="ConsPlusNonformat"/>
        <w:jc w:val="both"/>
      </w:pPr>
      <w:r>
        <w:t xml:space="preserve">     (подпись)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right"/>
        <w:outlineLvl w:val="1"/>
      </w:pPr>
      <w:r>
        <w:t>Приложение N 2</w:t>
      </w:r>
    </w:p>
    <w:p w:rsidR="003159F9" w:rsidRDefault="003159F9">
      <w:pPr>
        <w:pStyle w:val="ConsPlusNormal"/>
        <w:jc w:val="right"/>
      </w:pPr>
      <w:r>
        <w:t>к административному регламенту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jc w:val="center"/>
      </w:pPr>
      <w:bookmarkStart w:id="8" w:name="P351"/>
      <w:bookmarkEnd w:id="8"/>
      <w:r>
        <w:t>БЛОК-СХЕМА</w:t>
      </w:r>
    </w:p>
    <w:p w:rsidR="003159F9" w:rsidRDefault="003159F9">
      <w:pPr>
        <w:pStyle w:val="ConsPlusNormal"/>
        <w:jc w:val="center"/>
      </w:pPr>
      <w:r>
        <w:t>ПОСЛЕДОВАТЕЛЬНОСТИ ДЕЙСТВИЙ ПРИ ПРЕДОСТАВЛЕНИИ ИНФОРМАЦИИ</w:t>
      </w:r>
    </w:p>
    <w:p w:rsidR="003159F9" w:rsidRDefault="003159F9">
      <w:pPr>
        <w:pStyle w:val="ConsPlusNormal"/>
        <w:jc w:val="center"/>
      </w:pPr>
      <w:r>
        <w:t>ОБ ОБЪЕКТАХ НЕДВИЖИМОГО ИМУЩЕСТВА, НАХОДЯЩИХСЯ</w:t>
      </w:r>
    </w:p>
    <w:p w:rsidR="003159F9" w:rsidRDefault="003159F9">
      <w:pPr>
        <w:pStyle w:val="ConsPlusNormal"/>
        <w:jc w:val="center"/>
      </w:pPr>
      <w:r>
        <w:t>В МУНИЦИПАЛЬНОЙ СОБСТВЕННОСТИ И ПРЕДНАЗНАЧЕННЫХ</w:t>
      </w:r>
    </w:p>
    <w:p w:rsidR="003159F9" w:rsidRDefault="003159F9">
      <w:pPr>
        <w:pStyle w:val="ConsPlusNormal"/>
        <w:jc w:val="center"/>
      </w:pPr>
      <w:r>
        <w:t>ДЛЯ СДАЧИ В АРЕНДУ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nformat"/>
        <w:jc w:val="both"/>
      </w:pPr>
      <w:r>
        <w:t xml:space="preserve">                          (--------------------------)</w:t>
      </w:r>
    </w:p>
    <w:p w:rsidR="003159F9" w:rsidRDefault="003159F9">
      <w:pPr>
        <w:pStyle w:val="ConsPlusNonformat"/>
        <w:jc w:val="both"/>
      </w:pPr>
      <w:r>
        <w:t xml:space="preserve">                          │    Начало исполнения     │</w:t>
      </w:r>
    </w:p>
    <w:p w:rsidR="003159F9" w:rsidRDefault="003159F9">
      <w:pPr>
        <w:pStyle w:val="ConsPlusNonformat"/>
        <w:jc w:val="both"/>
      </w:pPr>
      <w:r>
        <w:t xml:space="preserve">                          │  муниципальной услуги:   │</w:t>
      </w:r>
    </w:p>
    <w:p w:rsidR="003159F9" w:rsidRDefault="003159F9">
      <w:pPr>
        <w:pStyle w:val="ConsPlusNonformat"/>
        <w:jc w:val="both"/>
      </w:pPr>
      <w:r>
        <w:t xml:space="preserve">                          │ поступление заявления о  │</w:t>
      </w:r>
    </w:p>
    <w:p w:rsidR="003159F9" w:rsidRDefault="003159F9">
      <w:pPr>
        <w:pStyle w:val="ConsPlusNonformat"/>
        <w:jc w:val="both"/>
      </w:pPr>
      <w:r>
        <w:t xml:space="preserve">                          │предоставлении информации │</w:t>
      </w:r>
    </w:p>
    <w:p w:rsidR="003159F9" w:rsidRDefault="003159F9">
      <w:pPr>
        <w:pStyle w:val="ConsPlusNonformat"/>
        <w:jc w:val="both"/>
      </w:pPr>
      <w:r>
        <w:t xml:space="preserve">                          (─────────────┬────────────)</w:t>
      </w:r>
    </w:p>
    <w:p w:rsidR="003159F9" w:rsidRDefault="003159F9">
      <w:pPr>
        <w:pStyle w:val="ConsPlusNonformat"/>
        <w:jc w:val="both"/>
      </w:pPr>
      <w:r>
        <w:t xml:space="preserve">         ┌──────────────────────────────┤</w:t>
      </w:r>
    </w:p>
    <w:p w:rsidR="003159F9" w:rsidRDefault="003159F9">
      <w:pPr>
        <w:pStyle w:val="ConsPlusNonformat"/>
        <w:jc w:val="both"/>
      </w:pPr>
      <w:r>
        <w:t xml:space="preserve">         │                              \/</w:t>
      </w:r>
    </w:p>
    <w:p w:rsidR="003159F9" w:rsidRDefault="003159F9">
      <w:pPr>
        <w:pStyle w:val="ConsPlusNonformat"/>
        <w:jc w:val="both"/>
      </w:pPr>
      <w:r>
        <w:t xml:space="preserve">         │                ┌───────────────────────────────────┐</w:t>
      </w:r>
    </w:p>
    <w:p w:rsidR="003159F9" w:rsidRDefault="003159F9">
      <w:pPr>
        <w:pStyle w:val="ConsPlusNonformat"/>
        <w:jc w:val="both"/>
      </w:pPr>
      <w:r>
        <w:t xml:space="preserve">    Отказ в приеме        │            Общий отдел            │</w:t>
      </w:r>
    </w:p>
    <w:p w:rsidR="003159F9" w:rsidRDefault="003159F9">
      <w:pPr>
        <w:pStyle w:val="ConsPlusNonformat"/>
        <w:jc w:val="both"/>
      </w:pPr>
      <w:r>
        <w:t xml:space="preserve">     заявления            │ (проверка, регистрация заявления, │</w:t>
      </w:r>
    </w:p>
    <w:p w:rsidR="003159F9" w:rsidRDefault="003159F9">
      <w:pPr>
        <w:pStyle w:val="ConsPlusNonformat"/>
        <w:jc w:val="both"/>
      </w:pPr>
      <w:r>
        <w:t xml:space="preserve">    и документов          │  внесение данных заявителя в РКФ, │</w:t>
      </w:r>
    </w:p>
    <w:p w:rsidR="003159F9" w:rsidRDefault="003159F9">
      <w:pPr>
        <w:pStyle w:val="ConsPlusNonformat"/>
        <w:jc w:val="both"/>
      </w:pPr>
      <w:r>
        <w:t xml:space="preserve">                          │ направление председателю КУМИ)    │</w:t>
      </w:r>
    </w:p>
    <w:p w:rsidR="003159F9" w:rsidRDefault="003159F9">
      <w:pPr>
        <w:pStyle w:val="ConsPlusNonformat"/>
        <w:jc w:val="both"/>
      </w:pPr>
      <w:r>
        <w:t xml:space="preserve">                          └─────────────┬─────────────────────┘</w:t>
      </w:r>
    </w:p>
    <w:p w:rsidR="003159F9" w:rsidRDefault="003159F9">
      <w:pPr>
        <w:pStyle w:val="ConsPlusNonformat"/>
        <w:jc w:val="both"/>
      </w:pPr>
      <w:r>
        <w:t xml:space="preserve">                                       \/</w:t>
      </w:r>
    </w:p>
    <w:p w:rsidR="003159F9" w:rsidRDefault="003159F9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┌───────────────────────────────────┐</w:t>
      </w:r>
    </w:p>
    <w:p w:rsidR="003159F9" w:rsidRDefault="003159F9">
      <w:pPr>
        <w:pStyle w:val="ConsPlusNonformat"/>
        <w:jc w:val="both"/>
      </w:pPr>
      <w:r>
        <w:t xml:space="preserve">                          │        Председатель КУМИ          │</w:t>
      </w:r>
    </w:p>
    <w:p w:rsidR="003159F9" w:rsidRDefault="003159F9">
      <w:pPr>
        <w:pStyle w:val="ConsPlusNonformat"/>
        <w:jc w:val="both"/>
      </w:pPr>
      <w:r>
        <w:t xml:space="preserve">                          │     (рассмотрение заявления,      │</w:t>
      </w:r>
    </w:p>
    <w:p w:rsidR="003159F9" w:rsidRDefault="003159F9">
      <w:pPr>
        <w:pStyle w:val="ConsPlusNonformat"/>
        <w:jc w:val="both"/>
      </w:pPr>
      <w:r>
        <w:t xml:space="preserve">                          │      направление начальнику       │</w:t>
      </w:r>
    </w:p>
    <w:p w:rsidR="003159F9" w:rsidRDefault="003159F9">
      <w:pPr>
        <w:pStyle w:val="ConsPlusNonformat"/>
        <w:jc w:val="both"/>
      </w:pPr>
      <w:r>
        <w:t xml:space="preserve">                          │    отдела договорных отношений)   │</w:t>
      </w:r>
    </w:p>
    <w:p w:rsidR="003159F9" w:rsidRDefault="003159F9">
      <w:pPr>
        <w:pStyle w:val="ConsPlusNonformat"/>
        <w:jc w:val="both"/>
      </w:pPr>
      <w:r>
        <w:t xml:space="preserve">                          └─────────────┬─────────────────────┘</w:t>
      </w:r>
    </w:p>
    <w:p w:rsidR="003159F9" w:rsidRDefault="003159F9">
      <w:pPr>
        <w:pStyle w:val="ConsPlusNonformat"/>
        <w:jc w:val="both"/>
      </w:pPr>
      <w:r>
        <w:t xml:space="preserve">                                        \/</w:t>
      </w:r>
    </w:p>
    <w:p w:rsidR="003159F9" w:rsidRDefault="003159F9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┌───────────────────────────────────┐</w:t>
      </w:r>
    </w:p>
    <w:p w:rsidR="003159F9" w:rsidRDefault="003159F9">
      <w:pPr>
        <w:pStyle w:val="ConsPlusNonformat"/>
        <w:jc w:val="both"/>
      </w:pPr>
      <w:r>
        <w:t xml:space="preserve">                          │    Отдел договорных отношений     │</w:t>
      </w:r>
    </w:p>
    <w:p w:rsidR="003159F9" w:rsidRDefault="003159F9">
      <w:pPr>
        <w:pStyle w:val="ConsPlusNonformat"/>
        <w:jc w:val="both"/>
      </w:pPr>
      <w:r>
        <w:t xml:space="preserve">                          │  (поиск информации, формирование  │</w:t>
      </w:r>
    </w:p>
    <w:p w:rsidR="003159F9" w:rsidRDefault="003159F9">
      <w:pPr>
        <w:pStyle w:val="ConsPlusNonformat"/>
        <w:jc w:val="both"/>
      </w:pPr>
      <w:r>
        <w:t xml:space="preserve">                          │     информации, направление в     │</w:t>
      </w:r>
    </w:p>
    <w:p w:rsidR="003159F9" w:rsidRDefault="003159F9">
      <w:pPr>
        <w:pStyle w:val="ConsPlusNonformat"/>
        <w:jc w:val="both"/>
      </w:pPr>
      <w:r>
        <w:t xml:space="preserve">                          │             общий отдел           │</w:t>
      </w:r>
    </w:p>
    <w:p w:rsidR="003159F9" w:rsidRDefault="003159F9">
      <w:pPr>
        <w:pStyle w:val="ConsPlusNonformat"/>
        <w:jc w:val="both"/>
      </w:pPr>
      <w:r>
        <w:t xml:space="preserve">                          └─────────────┬─────────────────────┘</w:t>
      </w:r>
    </w:p>
    <w:p w:rsidR="003159F9" w:rsidRDefault="003159F9">
      <w:pPr>
        <w:pStyle w:val="ConsPlusNonformat"/>
        <w:jc w:val="both"/>
      </w:pPr>
      <w:r>
        <w:t xml:space="preserve">                                        \/</w:t>
      </w:r>
    </w:p>
    <w:p w:rsidR="003159F9" w:rsidRDefault="003159F9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┌───────────────────────────────────┐</w:t>
      </w:r>
    </w:p>
    <w:p w:rsidR="003159F9" w:rsidRDefault="003159F9">
      <w:pPr>
        <w:pStyle w:val="ConsPlusNonformat"/>
        <w:jc w:val="both"/>
      </w:pPr>
      <w:r>
        <w:t xml:space="preserve">                          │            Общий отдел            │</w:t>
      </w:r>
    </w:p>
    <w:p w:rsidR="003159F9" w:rsidRDefault="003159F9">
      <w:pPr>
        <w:pStyle w:val="ConsPlusNonformat"/>
        <w:jc w:val="both"/>
      </w:pPr>
      <w:r>
        <w:t xml:space="preserve">                          │      (регистрация документа)      │</w:t>
      </w:r>
    </w:p>
    <w:p w:rsidR="003159F9" w:rsidRDefault="003159F9">
      <w:pPr>
        <w:pStyle w:val="ConsPlusNonformat"/>
        <w:jc w:val="both"/>
      </w:pPr>
      <w:r>
        <w:t xml:space="preserve">                          └─────────────┬─────────────────────┘</w:t>
      </w:r>
    </w:p>
    <w:p w:rsidR="003159F9" w:rsidRDefault="003159F9">
      <w:pPr>
        <w:pStyle w:val="ConsPlusNonformat"/>
        <w:jc w:val="both"/>
      </w:pPr>
      <w:r>
        <w:t xml:space="preserve">                                        \/</w:t>
      </w:r>
    </w:p>
    <w:p w:rsidR="003159F9" w:rsidRDefault="003159F9">
      <w:pPr>
        <w:pStyle w:val="ConsPlusNonformat"/>
        <w:jc w:val="both"/>
      </w:pPr>
      <w:r>
        <w:t xml:space="preserve">                              ┌─────────────────────────┐</w:t>
      </w:r>
    </w:p>
    <w:p w:rsidR="003159F9" w:rsidRDefault="003159F9">
      <w:pPr>
        <w:pStyle w:val="ConsPlusNonformat"/>
        <w:jc w:val="both"/>
      </w:pPr>
      <w:r>
        <w:t xml:space="preserve">                              │  Окончание исполнения   │</w:t>
      </w:r>
    </w:p>
    <w:p w:rsidR="003159F9" w:rsidRDefault="003159F9">
      <w:pPr>
        <w:pStyle w:val="ConsPlusNonformat"/>
        <w:jc w:val="both"/>
      </w:pPr>
      <w:r>
        <w:t xml:space="preserve">                              │ муниципальной услуги:   │</w:t>
      </w:r>
    </w:p>
    <w:p w:rsidR="003159F9" w:rsidRDefault="003159F9">
      <w:pPr>
        <w:pStyle w:val="ConsPlusNonformat"/>
        <w:jc w:val="both"/>
      </w:pPr>
      <w:r>
        <w:t xml:space="preserve">                              │выдача документа на руки │</w:t>
      </w:r>
    </w:p>
    <w:p w:rsidR="003159F9" w:rsidRDefault="003159F9">
      <w:pPr>
        <w:pStyle w:val="ConsPlusNonformat"/>
        <w:jc w:val="both"/>
      </w:pPr>
      <w:r>
        <w:t xml:space="preserve">                              │ заявителю либо отправка │</w:t>
      </w:r>
    </w:p>
    <w:p w:rsidR="003159F9" w:rsidRDefault="003159F9">
      <w:pPr>
        <w:pStyle w:val="ConsPlusNonformat"/>
        <w:jc w:val="both"/>
      </w:pPr>
      <w:r>
        <w:t xml:space="preserve">                              │ почтой в адрес заявителя│</w:t>
      </w:r>
    </w:p>
    <w:p w:rsidR="003159F9" w:rsidRDefault="003159F9">
      <w:pPr>
        <w:pStyle w:val="ConsPlusNonformat"/>
        <w:jc w:val="both"/>
      </w:pPr>
      <w:r>
        <w:t xml:space="preserve">                              └─────────────────────────┘</w:t>
      </w: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ind w:firstLine="540"/>
        <w:jc w:val="both"/>
      </w:pPr>
    </w:p>
    <w:p w:rsidR="003159F9" w:rsidRDefault="00315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BA1" w:rsidRDefault="00815BA1">
      <w:bookmarkStart w:id="9" w:name="_GoBack"/>
      <w:bookmarkEnd w:id="9"/>
    </w:p>
    <w:sectPr w:rsidR="00815BA1" w:rsidSect="00ED65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9"/>
    <w:rsid w:val="003159F9"/>
    <w:rsid w:val="00320FA6"/>
    <w:rsid w:val="008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4A335B407701E5744C2A52C4DB52CCEEC90DA8401374F6053A1FD6407973F6565A114C9E789F913BE969D5C53B83Z6M0F" TargetMode="External"/><Relationship Id="rId13" Type="http://schemas.openxmlformats.org/officeDocument/2006/relationships/hyperlink" Target="consultantplus://offline/ref=1C43A5913B51FC5B11BA4A25582C2B04E27D132256C4D60796B19250FF491923B14A635D924D787AF25D0F43039F24D9C528EA69D5C63A9C6BE27AZ9MBF" TargetMode="External"/><Relationship Id="rId18" Type="http://schemas.openxmlformats.org/officeDocument/2006/relationships/hyperlink" Target="consultantplus://offline/ref=1C43A5913B51FC5B11BA4A335B407701E5744C2A52C4DB52CCEEC90DA8401374E4056213D441677BF3430C4009ZCM2F" TargetMode="External"/><Relationship Id="rId26" Type="http://schemas.openxmlformats.org/officeDocument/2006/relationships/hyperlink" Target="consultantplus://offline/ref=1C43A5913B51FC5B11BA4A25582C2B04E27D132257C4D60199B19250FF491923B14A635D924D787AF25D0646039F24D9C528EA69D5C63A9C6BE27AZ9M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3A5913B51FC5B11BA4A25582C2B04E27D132251C4D00C95B19250FF491923B14A634F92157478F3430F4116C9759CZ9M9F" TargetMode="External"/><Relationship Id="rId7" Type="http://schemas.openxmlformats.org/officeDocument/2006/relationships/hyperlink" Target="consultantplus://offline/ref=1C43A5913B51FC5B11BA4A25582C2B04E27D132257C4D60199B19250FF491923B14A635D924D787AF25D0A46039F24D9C528EA69D5C63A9C6BE27AZ9MBF" TargetMode="External"/><Relationship Id="rId12" Type="http://schemas.openxmlformats.org/officeDocument/2006/relationships/hyperlink" Target="consultantplus://offline/ref=1C43A5913B51FC5B11BA4A25582C2B04E27D132253CFD40096B19250FF491923B14A634F92157478F3430F4116C9759CZ9M9F" TargetMode="External"/><Relationship Id="rId17" Type="http://schemas.openxmlformats.org/officeDocument/2006/relationships/hyperlink" Target="consultantplus://offline/ref=1C43A5913B51FC5B11BA4A335B407701E5744D2B55C5DB52CCEEC90DA8401374E4056213D441677BF3430C4009ZCM2F" TargetMode="External"/><Relationship Id="rId25" Type="http://schemas.openxmlformats.org/officeDocument/2006/relationships/hyperlink" Target="consultantplus://offline/ref=1C43A5913B51FC5B11BA4A25582C2B04E27D132257C4D60199B19250FF491923B14A635D924D787AF25D0645039F24D9C528EA69D5C63A9C6BE27AZ9M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43A5913B51FC5B11BA4A335B407701E47E4A2A5B908C509DBBC708A0104964E04C351FC8417864F05D0FZ4M9F" TargetMode="External"/><Relationship Id="rId20" Type="http://schemas.openxmlformats.org/officeDocument/2006/relationships/hyperlink" Target="consultantplus://offline/ref=1C43A5913B51FC5B11BA4A335B407701E577492752C6DB52CCEEC90DA8401374E4056213D441677BF3430C4009ZCM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5913B51FC5B11BA4A25582C2B04E27D132256C4D60796B19250FF491923B14A635D924D787AF25D0F43039F24D9C528EA69D5C63A9C6BE27AZ9MBF" TargetMode="External"/><Relationship Id="rId11" Type="http://schemas.openxmlformats.org/officeDocument/2006/relationships/hyperlink" Target="consultantplus://offline/ref=1C43A5913B51FC5B11BA4A25582C2B04E27D132254C0D70493B19250FF491923B14A634F92157478F3430F4116C9759CZ9M9F" TargetMode="External"/><Relationship Id="rId24" Type="http://schemas.openxmlformats.org/officeDocument/2006/relationships/hyperlink" Target="consultantplus://offline/ref=1C43A5913B51FC5B11BA4A25582C2B04E27D132257C4D60199B19250FF491923B14A635D924D787AF25D0945039F24D9C528EA69D5C63A9C6BE27AZ9M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43A5913B51FC5B11BA4A25582C2B04E27D132257C4D60199B19250FF491923B14A635D924D787AF25D0A48039F24D9C528EA69D5C63A9C6BE27AZ9MBF" TargetMode="External"/><Relationship Id="rId23" Type="http://schemas.openxmlformats.org/officeDocument/2006/relationships/hyperlink" Target="consultantplus://offline/ref=1C43A5913B51FC5B11BA4A25582C2B04E27D132254CFD20C95B19250FF491923B14A634F92157478F3430F4116C9759CZ9M9F" TargetMode="External"/><Relationship Id="rId28" Type="http://schemas.openxmlformats.org/officeDocument/2006/relationships/hyperlink" Target="consultantplus://offline/ref=1C43A5913B51FC5B11BA4A25582C2B04E27D132257C4D60199B19250FF491923B14A635D924D787AF25D0646039F24D9C528EA69D5C63A9C6BE27AZ9MBF" TargetMode="External"/><Relationship Id="rId10" Type="http://schemas.openxmlformats.org/officeDocument/2006/relationships/hyperlink" Target="consultantplus://offline/ref=1C43A5913B51FC5B11BA4A25582C2B04E27D132259C0D30C96B19250FF491923B14A634F92157478F3430F4116C9759CZ9M9F" TargetMode="External"/><Relationship Id="rId19" Type="http://schemas.openxmlformats.org/officeDocument/2006/relationships/hyperlink" Target="consultantplus://offline/ref=1C43A5913B51FC5B11BA4A335B407701E5754D2D57C1DB52CCEEC90DA8401374E4056213D441677BF3430C4009ZC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3A5913B51FC5B11BA4A335B407701E5754D2D57C1DB52CCEEC90DA8401374E4056213D441677BF3430C4009ZCM2F" TargetMode="External"/><Relationship Id="rId14" Type="http://schemas.openxmlformats.org/officeDocument/2006/relationships/hyperlink" Target="consultantplus://offline/ref=1C43A5913B51FC5B11BA4A25582C2B04E27D132257C4D60199B19250FF491923B14A635D924D787AF25D0A47039F24D9C528EA69D5C63A9C6BE27AZ9MBF" TargetMode="External"/><Relationship Id="rId22" Type="http://schemas.openxmlformats.org/officeDocument/2006/relationships/hyperlink" Target="consultantplus://offline/ref=1C43A5913B51FC5B11BA4A25582C2B04E27D132253CFD60D91B19250FF491923B14A634F92157478F3430F4116C9759CZ9M9F" TargetMode="External"/><Relationship Id="rId27" Type="http://schemas.openxmlformats.org/officeDocument/2006/relationships/hyperlink" Target="consultantplus://offline/ref=1C43A5913B51FC5B11BA4A25582C2B04E27D132257C4D60199B19250FF491923B14A635D924D787AF25D0646039F24D9C528EA69D5C63A9C6BE27AZ9M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6191</Words>
  <Characters>35295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ГОРОДА КЕМЕРОВО</vt:lpstr>
      <vt:lpstr>Приложение</vt:lpstr>
      <vt:lpstr>    1. Общие положения</vt:lpstr>
      <vt:lpstr>        График (режим) приема заявителей МФЦ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Прием документов для предоставления</vt:lpstr>
      <vt:lpstr>        3.2. Исполнение заявлений о предоставлении</vt:lpstr>
      <vt:lpstr>        3.3. Направление заявителям результатов оказания</vt:lpstr>
      <vt:lpstr>    4. Порядок и формы контроля за предоставлением</vt:lpstr>
      <vt:lpstr>    5. Досудебный (внесудебный) порядок обжалования решений</vt:lpstr>
      <vt:lpstr>    Приложение N 1</vt:lpstr>
      <vt:lpstr>    Приложение N 2</vt:lpstr>
    </vt:vector>
  </TitlesOfParts>
  <Company/>
  <LinksUpToDate>false</LinksUpToDate>
  <CharactersWithSpaces>41404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berezina</cp:lastModifiedBy>
  <cp:revision>1</cp:revision>
  <dcterms:created xsi:type="dcterms:W3CDTF">2019-11-21T05:12:00Z</dcterms:created>
  <dcterms:modified xsi:type="dcterms:W3CDTF">2019-11-21T05:13:00Z</dcterms:modified>
</cp:coreProperties>
</file>